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B21" w:rsidRDefault="00A91B21" w:rsidP="002336DF">
      <w:pPr>
        <w:pStyle w:val="a3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  <w:r w:rsidRPr="00A91B21">
        <w:rPr>
          <w:rFonts w:ascii="Times New Roman" w:hAnsi="Times New Roman"/>
          <w:b/>
          <w:sz w:val="24"/>
          <w:szCs w:val="24"/>
          <w:shd w:val="clear" w:color="auto" w:fill="FFFFFF"/>
        </w:rPr>
        <w:t>Учебная ситуация как эффективный инструмент создания модели языковой среды на уроках английского языка в начальной школе</w:t>
      </w:r>
    </w:p>
    <w:p w:rsidR="00D522EA" w:rsidRDefault="00D522EA" w:rsidP="00D522EA">
      <w:pPr>
        <w:pStyle w:val="a3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D522EA">
        <w:rPr>
          <w:rFonts w:ascii="Times New Roman" w:hAnsi="Times New Roman"/>
          <w:sz w:val="24"/>
          <w:szCs w:val="24"/>
          <w:shd w:val="clear" w:color="auto" w:fill="FFFFFF"/>
        </w:rPr>
        <w:t xml:space="preserve">Лебедева Светлана Павловна, </w:t>
      </w:r>
    </w:p>
    <w:p w:rsidR="00D522EA" w:rsidRPr="00D522EA" w:rsidRDefault="00D522EA" w:rsidP="00D522E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522EA">
        <w:rPr>
          <w:rFonts w:ascii="Times New Roman" w:hAnsi="Times New Roman"/>
          <w:sz w:val="24"/>
          <w:szCs w:val="24"/>
          <w:shd w:val="clear" w:color="auto" w:fill="FFFFFF"/>
        </w:rPr>
        <w:t>учитель английского языка</w:t>
      </w:r>
    </w:p>
    <w:p w:rsidR="00A91B21" w:rsidRPr="00A91B21" w:rsidRDefault="00A91B21" w:rsidP="002336DF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1B21" w:rsidRPr="00A91B21" w:rsidRDefault="00A91B21" w:rsidP="002336DF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B21">
        <w:rPr>
          <w:rFonts w:ascii="Times New Roman" w:eastAsia="Times New Roman" w:hAnsi="Times New Roman"/>
          <w:sz w:val="24"/>
          <w:szCs w:val="24"/>
          <w:lang w:eastAsia="ru-RU"/>
        </w:rPr>
        <w:t>Предмет «Иностранный язык» носит деятельностный характер, что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ребенку данного возраста (игровую, познавательную, художественную, эстетическую и т.п.) и дает возможность осуществлять разнообразные связи с предметами, изучаемыми в начальной школе, и формировать общеучебные умения и навыки, которые межпредметны по своему характеру. Поэтому изучение предмета «Иностранный язык» направлено на решение следующих задач:</w:t>
      </w:r>
    </w:p>
    <w:p w:rsidR="00A91B21" w:rsidRPr="00A91B21" w:rsidRDefault="00A91B21" w:rsidP="002336D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B21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представлений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</w:t>
      </w:r>
    </w:p>
    <w:p w:rsidR="00A91B21" w:rsidRPr="00A91B21" w:rsidRDefault="00A91B21" w:rsidP="002336D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B21">
        <w:rPr>
          <w:rFonts w:ascii="Times New Roman" w:eastAsia="Times New Roman" w:hAnsi="Times New Roman"/>
          <w:sz w:val="24"/>
          <w:szCs w:val="24"/>
          <w:lang w:eastAsia="ru-RU"/>
        </w:rPr>
        <w:t>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</w:p>
    <w:p w:rsidR="00A91B21" w:rsidRPr="00A91B21" w:rsidRDefault="00A91B21" w:rsidP="002336D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B21">
        <w:rPr>
          <w:rFonts w:ascii="Times New Roman" w:eastAsia="Times New Roman" w:hAnsi="Times New Roman"/>
          <w:sz w:val="24"/>
          <w:szCs w:val="24"/>
          <w:lang w:eastAsia="ru-RU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A91B21" w:rsidRPr="00A91B21" w:rsidRDefault="00A91B21" w:rsidP="002336D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B21">
        <w:rPr>
          <w:rFonts w:ascii="Times New Roman" w:eastAsia="Times New Roman" w:hAnsi="Times New Roman"/>
          <w:sz w:val="24"/>
          <w:szCs w:val="24"/>
          <w:lang w:eastAsia="ru-RU"/>
        </w:rPr>
        <w:t>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A91B21" w:rsidRPr="00A91B21" w:rsidRDefault="00A91B21" w:rsidP="002336D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B21">
        <w:rPr>
          <w:rFonts w:ascii="Times New Roman" w:eastAsia="Times New Roman" w:hAnsi="Times New Roman"/>
          <w:sz w:val="24"/>
          <w:szCs w:val="24"/>
          <w:lang w:eastAsia="ru-RU"/>
        </w:rPr>
        <w:t>развитие эмоциональной сферы детей в процессе обучающих игр, учебных спектаклей с использованием иностранного языка;</w:t>
      </w:r>
    </w:p>
    <w:p w:rsidR="00A91B21" w:rsidRPr="00A91B21" w:rsidRDefault="00A91B21" w:rsidP="002336D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B21">
        <w:rPr>
          <w:rFonts w:ascii="Times New Roman" w:eastAsia="Times New Roman" w:hAnsi="Times New Roman"/>
          <w:sz w:val="24"/>
          <w:szCs w:val="24"/>
          <w:lang w:eastAsia="ru-RU"/>
        </w:rPr>
        <w:t>приобщение младших школьников к новому социальному опыту за счет проигрывания на иностранном языке, различных ролей в игровых ситуациях типичных для семейного, бытового, учебного общения;</w:t>
      </w:r>
    </w:p>
    <w:p w:rsidR="00A91B21" w:rsidRPr="00A91B21" w:rsidRDefault="00A91B21" w:rsidP="002336D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B21">
        <w:rPr>
          <w:rFonts w:ascii="Times New Roman" w:eastAsia="Times New Roman" w:hAnsi="Times New Roman"/>
          <w:sz w:val="24"/>
          <w:szCs w:val="24"/>
          <w:lang w:eastAsia="ru-RU"/>
        </w:rPr>
        <w:t>духовно-нравственное воспитание школьника;</w:t>
      </w:r>
    </w:p>
    <w:p w:rsidR="00A91B21" w:rsidRDefault="00A91B21" w:rsidP="002336D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B21">
        <w:rPr>
          <w:rFonts w:ascii="Times New Roman" w:eastAsia="Times New Roman" w:hAnsi="Times New Roman"/>
          <w:sz w:val="24"/>
          <w:szCs w:val="24"/>
          <w:lang w:eastAsia="ru-RU"/>
        </w:rPr>
        <w:t>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аудиоприложением, мультимедийным приложением и т.д.), умением работы в группе;</w:t>
      </w:r>
    </w:p>
    <w:p w:rsidR="00A91B21" w:rsidRPr="00A91B21" w:rsidRDefault="00A91B21" w:rsidP="002336D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B21">
        <w:rPr>
          <w:rFonts w:ascii="Times New Roman" w:eastAsia="Times New Roman" w:hAnsi="Times New Roman"/>
          <w:sz w:val="24"/>
          <w:szCs w:val="24"/>
          <w:lang w:eastAsia="ru-RU"/>
        </w:rPr>
        <w:t>формирование у учащихся способности к организации своей учебной деятельности посредством освоения системы личностных, регулятивных, познавательных и коммуникативных универсальных учебных действий (в том числе ИКТ-компетентности)</w:t>
      </w:r>
    </w:p>
    <w:p w:rsidR="002336DF" w:rsidRDefault="00A91B21" w:rsidP="002336DF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1B21">
        <w:rPr>
          <w:rFonts w:ascii="Times New Roman" w:hAnsi="Times New Roman" w:cs="Times New Roman"/>
          <w:sz w:val="24"/>
          <w:szCs w:val="24"/>
        </w:rPr>
        <w:t>Специфической особенностью иностранного языка как учебного предмета является сформированное к нему отношение людей как к очень трудному, практически не поддающемуся в условиях школьного обучения овладению предмету. Либо, наоборот, как к предмету необязательному (по сравнению с русским языком и математикой), что влечет за собой отсутствие активности на уроке и невыполнение домашнего задания, вследствие этого – неудовлетворительные оценки, и в результате – негативное отношение к предмету, в целом.</w:t>
      </w:r>
    </w:p>
    <w:p w:rsidR="00A91B21" w:rsidRPr="00A91B21" w:rsidRDefault="00A91B21" w:rsidP="002336DF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1B21">
        <w:rPr>
          <w:rFonts w:ascii="Times New Roman" w:hAnsi="Times New Roman" w:cs="Times New Roman"/>
          <w:sz w:val="24"/>
          <w:szCs w:val="24"/>
        </w:rPr>
        <w:t xml:space="preserve">По мнению психологов, решение этих проблем нужно искать – в мотивационной сфере личности ученика. Ведь мотив – это основа всей человеческой деятельности, в том числе и учебы. </w:t>
      </w:r>
    </w:p>
    <w:p w:rsidR="00A91B21" w:rsidRPr="00A91B21" w:rsidRDefault="00A91B21" w:rsidP="002336D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A91B21">
        <w:rPr>
          <w:rFonts w:ascii="Times New Roman" w:hAnsi="Times New Roman"/>
          <w:sz w:val="24"/>
          <w:szCs w:val="24"/>
        </w:rPr>
        <w:lastRenderedPageBreak/>
        <w:t>На мой взгляд, учителю необходимо обратить внимание на развитие внутренней мотивации учения школьников, которая исходит из самой деятельности и обладает наибольшей побудительной силой. Если школьника побуждает заниматься сама деятельность, когда ему нравится говорить, читать, воспринимать иностранную речь на слух, узнавать новое, тогда можно сказать, что у него есть интерес к предмету “иностранный язык” и обеспечены условия для достижения определенных успехов.</w:t>
      </w:r>
    </w:p>
    <w:p w:rsidR="00A91B21" w:rsidRPr="00A91B21" w:rsidRDefault="00A91B21" w:rsidP="002336D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A91B21">
        <w:rPr>
          <w:rFonts w:ascii="Times New Roman" w:hAnsi="Times New Roman"/>
          <w:sz w:val="24"/>
          <w:szCs w:val="24"/>
        </w:rPr>
        <w:t>Задача учителя состоит в том, чтобы создать условия практического овладения языком для каждого учащегося, выбрать такие методы обучения, которые позволили бы каждому ученику проявить свою активность, свое творчество.</w:t>
      </w:r>
    </w:p>
    <w:p w:rsidR="00A91B21" w:rsidRPr="00A91B21" w:rsidRDefault="00A91B21" w:rsidP="002336D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A91B21">
        <w:rPr>
          <w:rFonts w:ascii="Times New Roman" w:hAnsi="Times New Roman"/>
          <w:sz w:val="24"/>
          <w:szCs w:val="24"/>
          <w:shd w:val="clear" w:color="auto" w:fill="FFFFFF"/>
        </w:rPr>
        <w:t>Деятельностный подход, заявленный в ФГОС как приоритетный, позволяет наиболее полно реализовать содержание курса английского языка, предусмотренное федеральными государственными стандартами общего образования,</w:t>
      </w:r>
      <w:r w:rsidRPr="00A91B21">
        <w:rPr>
          <w:rFonts w:ascii="Times New Roman" w:hAnsi="Times New Roman"/>
          <w:sz w:val="24"/>
          <w:szCs w:val="24"/>
        </w:rPr>
        <w:t xml:space="preserve"> а включение учащихся в учебные ситуации способствует повышению их мотивации к изучению английского языка, а также развитию творческого потенциала. </w:t>
      </w:r>
    </w:p>
    <w:p w:rsidR="00A91B21" w:rsidRPr="00A91B21" w:rsidRDefault="00A91B21" w:rsidP="002336D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A91B21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начального общего образования рассматривает учебную ситуацию как особую единицу учебного процесса. При этом изучаемый учебный материал выступает как основа для создания учебной ситуации, в которой учащиеся совершают некоторые действия: обнаруживают предмет своего действия, исследуют его, преобразуют его, частично – запоминают. Цель учебной ситуации на уроке - построение такой среды, которая бы позволила ученикам творчески реализовать себя и получить собственную продукцию определенного качества.</w:t>
      </w:r>
    </w:p>
    <w:p w:rsidR="00A91B21" w:rsidRPr="00A91B21" w:rsidRDefault="00A91B21" w:rsidP="002336D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A91B21">
        <w:rPr>
          <w:rFonts w:ascii="Times New Roman" w:hAnsi="Times New Roman"/>
          <w:sz w:val="24"/>
          <w:szCs w:val="24"/>
        </w:rPr>
        <w:t>Одним из основных факторов, затрудняющих освоение иностранного языка, является отсутствие естественной языковой среды, что составляет огромную трудность для учителей иностранного языка. Так как при отсутствии языковой среды условия обучения находятся в противоречии с сущностью предмета. Овладеть коммуникативной компетенцией на английском языке, не находясь в стране изучаемого языка, непросто. Если мы не можем восполнить это отсутствие, то каким образом можно его компенсировать?</w:t>
      </w:r>
    </w:p>
    <w:p w:rsidR="00A91B21" w:rsidRPr="00A91B21" w:rsidRDefault="00A91B21" w:rsidP="002336D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A91B21">
        <w:rPr>
          <w:rFonts w:ascii="Times New Roman" w:hAnsi="Times New Roman"/>
          <w:sz w:val="24"/>
          <w:szCs w:val="24"/>
        </w:rPr>
        <w:t xml:space="preserve">Опыт в условиях работы показал, что именно перевод учебной задачи в учебную ситуацию на основе деятельностного подхода поддерживает интерес учащихся к предмету и повышает мотивацию учения, расширяет и обогащает образовательное пространство обучающегося. </w:t>
      </w:r>
    </w:p>
    <w:p w:rsidR="00A91B21" w:rsidRPr="00A91B21" w:rsidRDefault="00A91B21" w:rsidP="002336DF">
      <w:pPr>
        <w:pStyle w:val="a3"/>
        <w:ind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91B21">
        <w:rPr>
          <w:rFonts w:ascii="Times New Roman" w:hAnsi="Times New Roman"/>
          <w:sz w:val="24"/>
          <w:szCs w:val="24"/>
          <w:shd w:val="clear" w:color="auto" w:fill="FFFFFF"/>
        </w:rPr>
        <w:t xml:space="preserve">Главной идеей своего опыта я вижу в создании эффективной и результативной системы преподавания английского языка на основе деятельностного подхода через создание на уроках учебных ситуаций. Идея опыта – внедрение в урочную систему и апробирование на уроках иностранного языка различных форм, методов и приемов создания учебных ситуаций.  </w:t>
      </w:r>
    </w:p>
    <w:p w:rsidR="00A91B21" w:rsidRPr="00A91B21" w:rsidRDefault="00D522EA" w:rsidP="002336DF">
      <w:pPr>
        <w:pStyle w:val="a3"/>
        <w:ind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Опыт </w:t>
      </w:r>
      <w:r w:rsidR="00A91B21" w:rsidRPr="00A91B21">
        <w:rPr>
          <w:rFonts w:ascii="Times New Roman" w:hAnsi="Times New Roman"/>
          <w:sz w:val="24"/>
          <w:szCs w:val="24"/>
          <w:shd w:val="clear" w:color="auto" w:fill="FFFFFF"/>
        </w:rPr>
        <w:t xml:space="preserve"> преподавания английского языка убеждает, что наиболее действенным является деятельностный подход, концепцию которого в воспитании младших школьников разрабатывали Л.В. Занков, Л.С. Выготский, В.В. Давыдов, Д.Б. Эльконин.</w:t>
      </w:r>
    </w:p>
    <w:p w:rsidR="00A91B21" w:rsidRPr="00A91B21" w:rsidRDefault="00A91B21" w:rsidP="002336DF">
      <w:pPr>
        <w:pStyle w:val="a3"/>
        <w:ind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91B21">
        <w:rPr>
          <w:rFonts w:ascii="Times New Roman" w:hAnsi="Times New Roman"/>
          <w:sz w:val="24"/>
          <w:szCs w:val="24"/>
          <w:shd w:val="clear" w:color="auto" w:fill="FFFFFF"/>
        </w:rPr>
        <w:t xml:space="preserve">Реализация   деятельностного подхода  через решение учебных ситуаций: </w:t>
      </w:r>
    </w:p>
    <w:p w:rsidR="00A91B21" w:rsidRPr="00A91B21" w:rsidRDefault="00A91B21" w:rsidP="002336D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91B21">
        <w:rPr>
          <w:rFonts w:ascii="Times New Roman" w:hAnsi="Times New Roman"/>
          <w:sz w:val="24"/>
          <w:szCs w:val="24"/>
          <w:shd w:val="clear" w:color="auto" w:fill="FFFFFF"/>
        </w:rPr>
        <w:t xml:space="preserve">способствует формированию   метапредметных и личностных результатов;  </w:t>
      </w:r>
    </w:p>
    <w:p w:rsidR="00A91B21" w:rsidRPr="00A91B21" w:rsidRDefault="00A91B21" w:rsidP="002336D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91B21">
        <w:rPr>
          <w:rFonts w:ascii="Times New Roman" w:hAnsi="Times New Roman"/>
          <w:sz w:val="24"/>
          <w:szCs w:val="24"/>
          <w:shd w:val="clear" w:color="auto" w:fill="FFFFFF"/>
        </w:rPr>
        <w:t>позволяет поставить ученика в  новую роль – «исследователей», под «скрытым» руководством учителя они открывают для себя новые знания;</w:t>
      </w:r>
    </w:p>
    <w:p w:rsidR="002336DF" w:rsidRDefault="00A91B21" w:rsidP="002336D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336DF">
        <w:rPr>
          <w:rFonts w:ascii="Times New Roman" w:hAnsi="Times New Roman"/>
          <w:sz w:val="24"/>
          <w:szCs w:val="24"/>
          <w:shd w:val="clear" w:color="auto" w:fill="FFFFFF"/>
        </w:rPr>
        <w:t>делает  процесс учения  поисковым и творческим;</w:t>
      </w:r>
    </w:p>
    <w:p w:rsidR="00A91B21" w:rsidRPr="002336DF" w:rsidRDefault="00A91B21" w:rsidP="002336D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336DF">
        <w:rPr>
          <w:rFonts w:ascii="Times New Roman" w:hAnsi="Times New Roman"/>
          <w:sz w:val="24"/>
          <w:szCs w:val="24"/>
          <w:shd w:val="clear" w:color="auto" w:fill="FFFFFF"/>
        </w:rPr>
        <w:t>предоставляет  учащимся выбор, альтернативу,  возможность путем размышления самим выбрать образец правильного алгоритма учебного действия.</w:t>
      </w:r>
    </w:p>
    <w:p w:rsidR="00A91B21" w:rsidRPr="00A91B21" w:rsidRDefault="00A91B21" w:rsidP="002336DF">
      <w:pPr>
        <w:pStyle w:val="a3"/>
        <w:ind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91B21">
        <w:rPr>
          <w:rFonts w:ascii="Times New Roman" w:hAnsi="Times New Roman"/>
          <w:sz w:val="24"/>
          <w:szCs w:val="24"/>
          <w:shd w:val="clear" w:color="auto" w:fill="FFFFFF"/>
        </w:rPr>
        <w:t>Проектирование учебного процесса в этих условиях означает:</w:t>
      </w:r>
    </w:p>
    <w:p w:rsidR="00A91B21" w:rsidRPr="00A91B21" w:rsidRDefault="00A91B21" w:rsidP="002336DF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91B21">
        <w:rPr>
          <w:rFonts w:ascii="Times New Roman" w:hAnsi="Times New Roman"/>
          <w:sz w:val="24"/>
          <w:szCs w:val="24"/>
          <w:shd w:val="clear" w:color="auto" w:fill="FFFFFF"/>
        </w:rPr>
        <w:t>определение педагогических задач, решаемых на данном этапе учебного процесса, например, формирование навыков устной или письменной речи;</w:t>
      </w:r>
    </w:p>
    <w:p w:rsidR="00A91B21" w:rsidRPr="00A91B21" w:rsidRDefault="00A91B21" w:rsidP="002336DF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91B21">
        <w:rPr>
          <w:rFonts w:ascii="Times New Roman" w:hAnsi="Times New Roman"/>
          <w:sz w:val="24"/>
          <w:szCs w:val="24"/>
          <w:shd w:val="clear" w:color="auto" w:fill="FFFFFF"/>
        </w:rPr>
        <w:t>отбор учебного материала;</w:t>
      </w:r>
    </w:p>
    <w:p w:rsidR="00A91B21" w:rsidRPr="00A91B21" w:rsidRDefault="00A91B21" w:rsidP="002336DF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91B2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определение способов организации учебных ситуаций (методических средств, дидактического обеспечения, порядка действий учителя.порядка взаимодействия учащихся);</w:t>
      </w:r>
    </w:p>
    <w:p w:rsidR="00A91B21" w:rsidRPr="00A91B21" w:rsidRDefault="00A91B21" w:rsidP="002336DF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91B21">
        <w:rPr>
          <w:rFonts w:ascii="Times New Roman" w:hAnsi="Times New Roman"/>
          <w:sz w:val="24"/>
          <w:szCs w:val="24"/>
          <w:shd w:val="clear" w:color="auto" w:fill="FFFFFF"/>
        </w:rPr>
        <w:t>прогнозирование возможных действий детей.</w:t>
      </w:r>
    </w:p>
    <w:p w:rsidR="00A91B21" w:rsidRPr="00A91B21" w:rsidRDefault="00A91B21" w:rsidP="002336DF">
      <w:pPr>
        <w:pStyle w:val="a3"/>
        <w:ind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91B21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Проектируя учебные ситуации необходимо иметь в виду, что они строятся с учетом </w:t>
      </w:r>
    </w:p>
    <w:p w:rsidR="00A91B21" w:rsidRPr="00A91B21" w:rsidRDefault="00A91B21" w:rsidP="002336DF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91B21">
        <w:rPr>
          <w:rFonts w:ascii="Times New Roman" w:hAnsi="Times New Roman"/>
          <w:sz w:val="24"/>
          <w:szCs w:val="24"/>
          <w:shd w:val="clear" w:color="auto" w:fill="FFFFFF"/>
        </w:rPr>
        <w:t>возраста ребенка (то, что провоцирует на действие младшего школьника, оставляет равнодушным и пассивным подростка),</w:t>
      </w:r>
    </w:p>
    <w:p w:rsidR="00A91B21" w:rsidRPr="00A91B21" w:rsidRDefault="00A91B21" w:rsidP="002336DF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91B21">
        <w:rPr>
          <w:rFonts w:ascii="Times New Roman" w:hAnsi="Times New Roman"/>
          <w:sz w:val="24"/>
          <w:szCs w:val="24"/>
          <w:shd w:val="clear" w:color="auto" w:fill="FFFFFF"/>
        </w:rPr>
        <w:t>специфики учебного предмета (учебная ситуация в математике качественно отличается от учебной ситуации в чтении или естественнонаучной / обществоведческой части окружающего типами формируемых умений),</w:t>
      </w:r>
    </w:p>
    <w:p w:rsidR="00A91B21" w:rsidRPr="00A91B21" w:rsidRDefault="00A91B21" w:rsidP="002336DF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91B21">
        <w:rPr>
          <w:rFonts w:ascii="Times New Roman" w:hAnsi="Times New Roman"/>
          <w:sz w:val="24"/>
          <w:szCs w:val="24"/>
          <w:shd w:val="clear" w:color="auto" w:fill="FFFFFF"/>
        </w:rPr>
        <w:t>меры сформированности действий учащихся (исполнительских, не требующих активного содействия педагога, или ориентировочных, которые могут осуществляться, особенно поначалу, только при активном участии учителя).</w:t>
      </w:r>
    </w:p>
    <w:p w:rsidR="00A91B21" w:rsidRPr="00A91B21" w:rsidRDefault="00D522EA" w:rsidP="002336DF">
      <w:pPr>
        <w:pStyle w:val="a3"/>
        <w:ind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При создании</w:t>
      </w:r>
      <w:r w:rsidR="00A91B21" w:rsidRPr="00A91B21">
        <w:rPr>
          <w:rFonts w:ascii="Times New Roman" w:hAnsi="Times New Roman"/>
          <w:sz w:val="24"/>
          <w:szCs w:val="24"/>
          <w:shd w:val="clear" w:color="auto" w:fill="FFFFFF"/>
        </w:rPr>
        <w:t xml:space="preserve"> на уроке учебной ситуации необходимо не только продумать содержание учебной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задачи, но и ее «аранжировку»: </w:t>
      </w:r>
      <w:r w:rsidR="00A91B21" w:rsidRPr="00A91B21">
        <w:rPr>
          <w:rFonts w:ascii="Times New Roman" w:hAnsi="Times New Roman"/>
          <w:sz w:val="24"/>
          <w:szCs w:val="24"/>
          <w:shd w:val="clear" w:color="auto" w:fill="FFFFFF"/>
        </w:rPr>
        <w:t>поставить эту задачу в такие условия, чтобы они толкали, провоцировали учащихся на активное действие, создавали мотивацию учения, причем не вы-нуждения, а по-буждения, когда ученик выполняет какие-то действия не потому, что иначе поставят двойку, а потому, что ему сейчас, сию минуту, на этом самомуроке это делать интересно, потому, что если это сделать, это принесет реальную и ощутимую пользу ему самому.</w:t>
      </w:r>
    </w:p>
    <w:p w:rsidR="00A91B21" w:rsidRPr="00A91B21" w:rsidRDefault="00A91B21" w:rsidP="002336DF">
      <w:pPr>
        <w:pStyle w:val="a3"/>
        <w:ind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91B21">
        <w:rPr>
          <w:rFonts w:ascii="Times New Roman" w:hAnsi="Times New Roman"/>
          <w:sz w:val="24"/>
          <w:szCs w:val="24"/>
          <w:shd w:val="clear" w:color="auto" w:fill="FFFFFF"/>
        </w:rPr>
        <w:t xml:space="preserve">Считаю важным, чтобы обучающиеся могли «пропустить ситуацию через себя», придавая ей личностный характер. Это повышает эффективность усвоения иностранного языка, т.к. наряду с интеллектом подключаются детские эмоции. Личностно-значимой ситуацию делает роль, которую учащиеся получают на время общения. </w:t>
      </w:r>
    </w:p>
    <w:p w:rsidR="00A91B21" w:rsidRPr="00A91B21" w:rsidRDefault="00A91B21" w:rsidP="002336DF">
      <w:pPr>
        <w:pStyle w:val="a3"/>
        <w:ind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91B21">
        <w:rPr>
          <w:rFonts w:ascii="Times New Roman" w:hAnsi="Times New Roman"/>
          <w:sz w:val="24"/>
          <w:szCs w:val="24"/>
          <w:shd w:val="clear" w:color="auto" w:fill="FFFFFF"/>
        </w:rPr>
        <w:t xml:space="preserve"> Исходя из этого, эффективными методами обучения, на мой взгляд, являются различные формы драматизации, включая импровизации и ролевые игры. Для создания атмосферы реальной ситуации общения возможно добавление звуковых эффектов или музыку, строю мизансцену диалога, максимально приближенную к реалиям жизни. </w:t>
      </w:r>
    </w:p>
    <w:p w:rsidR="00A91B21" w:rsidRPr="00A91B21" w:rsidRDefault="00A91B21" w:rsidP="002336DF">
      <w:pPr>
        <w:pStyle w:val="a3"/>
        <w:ind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91B21">
        <w:rPr>
          <w:rFonts w:ascii="Times New Roman" w:hAnsi="Times New Roman"/>
          <w:sz w:val="24"/>
          <w:szCs w:val="24"/>
          <w:shd w:val="clear" w:color="auto" w:fill="FFFFFF"/>
        </w:rPr>
        <w:t xml:space="preserve">В процессе этой деятельности ученики сами моделируют ситуацию, взаимодействуют, раскрепощаются и начинают говорить свободно на иностранном языке, преодолевая страх ошибки. </w:t>
      </w:r>
    </w:p>
    <w:p w:rsidR="00A91B21" w:rsidRPr="00A91B21" w:rsidRDefault="00A91B21" w:rsidP="002336D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A91B21">
        <w:rPr>
          <w:rFonts w:ascii="Times New Roman" w:hAnsi="Times New Roman"/>
          <w:sz w:val="24"/>
          <w:szCs w:val="24"/>
          <w:shd w:val="clear" w:color="auto" w:fill="FFFFFF"/>
        </w:rPr>
        <w:t>Ситуации могут быть не только реальными, но и воображаемыми, сказочными, поэтому эффективным средством обучения могут стать игрушки, куклы. Например, пальчиковые, которые  самим своим появлением создают  атмосферу кукольного театра и  являются прекрасным средством  организации  речевого общения на уроке. При этом образцы английской речи усваиваются естественным путем. Возможно использование кукол - поделок, изготовленных руками самих учеников. Введение элементов ручного труда в структуру урока или внеурочного занятия уже само по себе является учебной ситуацией. Общение детей, происходящее на английском языке во время создания куклы-поделки, способствует развитию умения вести диалог, выстраивать монологическое высказывание с описанием своей поделки. Язык, используемый учениками, становится важным персонально для них, потому что теперь он имеет непосредственное отношение к их жизни.</w:t>
      </w:r>
    </w:p>
    <w:p w:rsidR="00A91B21" w:rsidRPr="00A91B21" w:rsidRDefault="00A91B21" w:rsidP="002336DF">
      <w:pPr>
        <w:pStyle w:val="a3"/>
        <w:ind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91B21">
        <w:rPr>
          <w:rFonts w:ascii="Times New Roman" w:hAnsi="Times New Roman"/>
          <w:sz w:val="24"/>
          <w:szCs w:val="24"/>
          <w:shd w:val="clear" w:color="auto" w:fill="FFFFFF"/>
        </w:rPr>
        <w:t>Конструировать учебные ситуации возможно с помощью сервисов сети Интернет. В своей работе использую сервис Toondoo, с помощью которого создаю ситуации общения на основе комиксов.  При этом дети работают не только  с готовыми комиксами, но и создают их самостоятельно: выбирают своего героя, придают ему определенное эмоциональное состояние, составляют диалоги, презентуют и оценивают работы. Комикс, как часть современной культуры, помогает приблизить моих учеников к реальной жизни англоговорящих сверстников.</w:t>
      </w:r>
    </w:p>
    <w:p w:rsidR="00A91B21" w:rsidRPr="00A91B21" w:rsidRDefault="00A91B21" w:rsidP="002336DF">
      <w:pPr>
        <w:pStyle w:val="a3"/>
        <w:ind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91B21">
        <w:rPr>
          <w:rFonts w:ascii="Times New Roman" w:hAnsi="Times New Roman"/>
          <w:sz w:val="24"/>
          <w:szCs w:val="24"/>
          <w:shd w:val="clear" w:color="auto" w:fill="FFFFFF"/>
        </w:rPr>
        <w:t xml:space="preserve">Можно ли обойтись на уроке без создания учебной  ситуации? Конечно, но будет ли урок интересным? Позволит ли начало урока с объявления темы заинтересовать ребенка, </w:t>
      </w:r>
      <w:r w:rsidRPr="00A91B2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включить в познавательный поиск? Поиск наиболее оптимальных педагогических приёмов привёл меня к книге А. А. Гина «Приемы педагогической техники: Свобода выбора. Открытость. Деятельность. Обратная связь. Идеальность».</w:t>
      </w:r>
    </w:p>
    <w:p w:rsidR="00A91B21" w:rsidRPr="00A91B21" w:rsidRDefault="00A91B21" w:rsidP="002336DF">
      <w:pPr>
        <w:pStyle w:val="a3"/>
        <w:ind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91B21">
        <w:rPr>
          <w:rFonts w:ascii="Times New Roman" w:hAnsi="Times New Roman"/>
          <w:sz w:val="24"/>
          <w:szCs w:val="24"/>
          <w:shd w:val="clear" w:color="auto" w:fill="FFFFFF"/>
        </w:rPr>
        <w:t xml:space="preserve"> Для создания учебной ситуации в начале урока можно использовать различные  приемы входа в урок:</w:t>
      </w:r>
    </w:p>
    <w:p w:rsidR="00A91B21" w:rsidRPr="00A91B21" w:rsidRDefault="00A91B21" w:rsidP="002336D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91B21">
        <w:rPr>
          <w:rFonts w:ascii="Times New Roman" w:hAnsi="Times New Roman"/>
          <w:sz w:val="24"/>
          <w:szCs w:val="24"/>
          <w:shd w:val="clear" w:color="auto" w:fill="FFFFFF"/>
        </w:rPr>
        <w:t>прием «привлекательная цель». Перед учеником ставится простая, понятная и привлекательная для него цель, выполняя которую он волей-неволей выполняет и то учебное действие, которое планирует педагог.</w:t>
      </w:r>
    </w:p>
    <w:p w:rsidR="00A91B21" w:rsidRPr="00A91B21" w:rsidRDefault="00A91B21" w:rsidP="002336D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91B21">
        <w:rPr>
          <w:rFonts w:ascii="Times New Roman" w:hAnsi="Times New Roman"/>
          <w:sz w:val="24"/>
          <w:szCs w:val="24"/>
          <w:shd w:val="clear" w:color="auto" w:fill="FFFFFF"/>
        </w:rPr>
        <w:t>прием «удивляй». Учитель находит такой угол зрения, при котором даже обыденное становится удивительным.</w:t>
      </w:r>
    </w:p>
    <w:p w:rsidR="00A91B21" w:rsidRPr="00A91B21" w:rsidRDefault="00A91B21" w:rsidP="002336D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91B21">
        <w:rPr>
          <w:rFonts w:ascii="Times New Roman" w:hAnsi="Times New Roman"/>
          <w:sz w:val="24"/>
          <w:szCs w:val="24"/>
          <w:shd w:val="clear" w:color="auto" w:fill="FFFFFF"/>
        </w:rPr>
        <w:t>прием «отсроченная отгадка». Иногда удивительное не просто привлекает внимание "здесь и сейчас", но и удерживает интерес в течение длительного отрезка времени. В начале урока учитель дает загадку (удивительный факт), отгадка к которой (ключик для понимания) будет открыта на уроке при работе над новым материалом.</w:t>
      </w:r>
    </w:p>
    <w:p w:rsidR="00A91B21" w:rsidRPr="00A91B21" w:rsidRDefault="00A91B21" w:rsidP="002336D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91B21">
        <w:rPr>
          <w:rFonts w:ascii="Times New Roman" w:hAnsi="Times New Roman"/>
          <w:sz w:val="24"/>
          <w:szCs w:val="24"/>
          <w:shd w:val="clear" w:color="auto" w:fill="FFFFFF"/>
        </w:rPr>
        <w:t xml:space="preserve">прием «фантастическая добавка». Учитель дополняет реальную ситуацию фантастикой. </w:t>
      </w:r>
    </w:p>
    <w:p w:rsidR="00A91B21" w:rsidRPr="00A91B21" w:rsidRDefault="00A91B21" w:rsidP="002336DF">
      <w:pPr>
        <w:pStyle w:val="a3"/>
        <w:ind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91B21">
        <w:rPr>
          <w:rFonts w:ascii="Times New Roman" w:hAnsi="Times New Roman"/>
          <w:sz w:val="24"/>
          <w:szCs w:val="24"/>
          <w:shd w:val="clear" w:color="auto" w:fill="FFFFFF"/>
        </w:rPr>
        <w:t>Для повторения пройденного материала можно использовать такие приемы как «пресс-конференция», «вопрос к тексту» (перед изучением учебного текста ребятам ставится задача: составить к нему список вопросов)</w:t>
      </w:r>
    </w:p>
    <w:p w:rsidR="00A91B21" w:rsidRPr="00A91B21" w:rsidRDefault="00A91B21" w:rsidP="002336DF">
      <w:pPr>
        <w:pStyle w:val="a3"/>
        <w:ind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91B21">
        <w:rPr>
          <w:rFonts w:ascii="Times New Roman" w:hAnsi="Times New Roman"/>
          <w:sz w:val="24"/>
          <w:szCs w:val="24"/>
          <w:shd w:val="clear" w:color="auto" w:fill="FFFFFF"/>
        </w:rPr>
        <w:t>Домашнее задание тоже может стать ситуацией, мотивирующей ребенка к изучению материала.  С этой целью можно использовать такие приемы, как:</w:t>
      </w:r>
    </w:p>
    <w:p w:rsidR="00A91B21" w:rsidRPr="00A91B21" w:rsidRDefault="00A91B21" w:rsidP="002336D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91B21">
        <w:rPr>
          <w:rFonts w:ascii="Times New Roman" w:hAnsi="Times New Roman"/>
          <w:sz w:val="24"/>
          <w:szCs w:val="24"/>
          <w:shd w:val="clear" w:color="auto" w:fill="FFFFFF"/>
        </w:rPr>
        <w:t>творческое домашнее задание. Составить кроссворд для одноклассников, сочинить стихотворение, песню, презентацию.</w:t>
      </w:r>
    </w:p>
    <w:p w:rsidR="00A91B21" w:rsidRPr="00A91B21" w:rsidRDefault="00A91B21" w:rsidP="002336D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91B21">
        <w:rPr>
          <w:rFonts w:ascii="Times New Roman" w:hAnsi="Times New Roman"/>
          <w:sz w:val="24"/>
          <w:szCs w:val="24"/>
          <w:shd w:val="clear" w:color="auto" w:fill="FFFFFF"/>
        </w:rPr>
        <w:t>обсуждаем домашнее задание. Вместе с учащимися обсуждаем вопрос, каким должно быть домашнее задание, чтобы новый материал был качественно закреплен. При этом, естественно, изученный материал еще раз просматривается.</w:t>
      </w:r>
    </w:p>
    <w:p w:rsidR="00A91B21" w:rsidRPr="00A91B21" w:rsidRDefault="00A91B21" w:rsidP="002336D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91B21">
        <w:rPr>
          <w:rFonts w:ascii="Times New Roman" w:hAnsi="Times New Roman"/>
          <w:sz w:val="24"/>
          <w:szCs w:val="24"/>
          <w:shd w:val="clear" w:color="auto" w:fill="FFFFFF"/>
        </w:rPr>
        <w:t>идеальное задание. Задания никакого нет, но функция домашней работы выполняется. Детям предлагается выполнить работу по их собственному выбору и пониманию. Одни просто выполнят упражнения из рабочей тетради, другие  подберут пример или нарисуют иллюстрацию к изучаемой теме.</w:t>
      </w:r>
    </w:p>
    <w:p w:rsidR="00A91B21" w:rsidRPr="00A91B21" w:rsidRDefault="00A91B21" w:rsidP="002336DF">
      <w:pPr>
        <w:pStyle w:val="a3"/>
        <w:ind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91B21">
        <w:rPr>
          <w:rFonts w:ascii="Times New Roman" w:hAnsi="Times New Roman"/>
          <w:sz w:val="24"/>
          <w:szCs w:val="24"/>
          <w:shd w:val="clear" w:color="auto" w:fill="FFFFFF"/>
        </w:rPr>
        <w:t>Для приобщения детей к коллективному сотворчеству, необходимо создавать ситуации, в которых детям было бы необходимо работать сообща, на общий результат. В этом случае можно предложить следующие  приемы организации работы в группах:</w:t>
      </w:r>
    </w:p>
    <w:p w:rsidR="00A91B21" w:rsidRPr="00A91B21" w:rsidRDefault="00A91B21" w:rsidP="002336D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91B21">
        <w:rPr>
          <w:rFonts w:ascii="Times New Roman" w:hAnsi="Times New Roman"/>
          <w:sz w:val="24"/>
          <w:szCs w:val="24"/>
          <w:shd w:val="clear" w:color="auto" w:fill="FFFFFF"/>
        </w:rPr>
        <w:t>группы получают одно и то же задание;</w:t>
      </w:r>
    </w:p>
    <w:p w:rsidR="00A91B21" w:rsidRPr="00A91B21" w:rsidRDefault="00A91B21" w:rsidP="002336D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91B21">
        <w:rPr>
          <w:rFonts w:ascii="Times New Roman" w:hAnsi="Times New Roman"/>
          <w:sz w:val="24"/>
          <w:szCs w:val="24"/>
          <w:shd w:val="clear" w:color="auto" w:fill="FFFFFF"/>
        </w:rPr>
        <w:t>группы получают разные задания;</w:t>
      </w:r>
    </w:p>
    <w:p w:rsidR="00A91B21" w:rsidRPr="00A91B21" w:rsidRDefault="00A91B21" w:rsidP="002336D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91B21">
        <w:rPr>
          <w:rFonts w:ascii="Times New Roman" w:hAnsi="Times New Roman"/>
          <w:sz w:val="24"/>
          <w:szCs w:val="24"/>
          <w:shd w:val="clear" w:color="auto" w:fill="FFFFFF"/>
        </w:rPr>
        <w:t>группы получают разные, но работающие на один результат задания;</w:t>
      </w:r>
    </w:p>
    <w:p w:rsidR="00A91B21" w:rsidRPr="00A91B21" w:rsidRDefault="00A91B21" w:rsidP="002336DF">
      <w:pPr>
        <w:pStyle w:val="a3"/>
        <w:ind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91B21">
        <w:rPr>
          <w:rFonts w:ascii="Times New Roman" w:hAnsi="Times New Roman"/>
          <w:sz w:val="24"/>
          <w:szCs w:val="24"/>
          <w:shd w:val="clear" w:color="auto" w:fill="FFFFFF"/>
        </w:rPr>
        <w:t>Возможные трудности и способы их коррекции.</w:t>
      </w:r>
    </w:p>
    <w:p w:rsidR="00A91B21" w:rsidRPr="00A91B21" w:rsidRDefault="00A91B21" w:rsidP="002336DF">
      <w:pPr>
        <w:pStyle w:val="a3"/>
        <w:ind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91B21">
        <w:rPr>
          <w:rFonts w:ascii="Times New Roman" w:hAnsi="Times New Roman"/>
          <w:sz w:val="24"/>
          <w:szCs w:val="24"/>
          <w:shd w:val="clear" w:color="auto" w:fill="FFFFFF"/>
        </w:rPr>
        <w:t xml:space="preserve">При работе возможно появление определенных трудностей: </w:t>
      </w:r>
    </w:p>
    <w:p w:rsidR="00A91B21" w:rsidRPr="00A91B21" w:rsidRDefault="00A91B21" w:rsidP="002336DF">
      <w:pPr>
        <w:pStyle w:val="a3"/>
        <w:ind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91B21">
        <w:rPr>
          <w:rFonts w:ascii="Times New Roman" w:hAnsi="Times New Roman"/>
          <w:sz w:val="24"/>
          <w:szCs w:val="24"/>
          <w:shd w:val="clear" w:color="auto" w:fill="FFFFFF"/>
        </w:rPr>
        <w:t>- замкнутость отдельных учеников, боязнь допустить ошибку. Способ коррекции: продумать формы и приёмы работы, способствующие вовлечению всех участников в совместную деятельность, учитывать индивидуальные особенности ученика, создать ситуацию успеха;</w:t>
      </w:r>
    </w:p>
    <w:p w:rsidR="00A91B21" w:rsidRPr="00A91B21" w:rsidRDefault="00A91B21" w:rsidP="002336DF">
      <w:pPr>
        <w:pStyle w:val="a3"/>
        <w:ind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91B21">
        <w:rPr>
          <w:rFonts w:ascii="Times New Roman" w:hAnsi="Times New Roman"/>
          <w:sz w:val="24"/>
          <w:szCs w:val="24"/>
          <w:shd w:val="clear" w:color="auto" w:fill="FFFFFF"/>
        </w:rPr>
        <w:t>– потеря интереса учащихся к процессу урока. Способ коррекции:  продумать темы, содержание урока, соответствующие возрастным особенностям и интересам учащихся;</w:t>
      </w:r>
    </w:p>
    <w:p w:rsidR="00A91B21" w:rsidRPr="00A91B21" w:rsidRDefault="00A91B21" w:rsidP="002336DF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A91B21">
        <w:rPr>
          <w:rFonts w:ascii="Times New Roman" w:hAnsi="Times New Roman"/>
          <w:sz w:val="24"/>
          <w:szCs w:val="24"/>
          <w:shd w:val="clear" w:color="auto" w:fill="FFFFFF"/>
        </w:rPr>
        <w:t>– низкий уровень владения английским языком у отдельных учащихся. Способ коррекции: составить индивидуальный образовательный маршрут для ученика, п</w:t>
      </w:r>
      <w:r w:rsidR="00D522EA">
        <w:rPr>
          <w:rFonts w:ascii="Times New Roman" w:hAnsi="Times New Roman"/>
          <w:sz w:val="24"/>
          <w:szCs w:val="24"/>
          <w:shd w:val="clear" w:color="auto" w:fill="FFFFFF"/>
        </w:rPr>
        <w:t>редоставить различные виды опор.</w:t>
      </w:r>
      <w:r w:rsidRPr="00A91B21">
        <w:rPr>
          <w:rFonts w:ascii="Times New Roman" w:hAnsi="Times New Roman"/>
          <w:sz w:val="24"/>
          <w:szCs w:val="24"/>
          <w:shd w:val="clear" w:color="auto" w:fill="FFFFFF"/>
        </w:rPr>
        <w:t xml:space="preserve">       </w:t>
      </w:r>
    </w:p>
    <w:p w:rsidR="00A91B21" w:rsidRPr="00A91B21" w:rsidRDefault="00A91B21" w:rsidP="002336DF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DB43C4" w:rsidRPr="00A91B21" w:rsidRDefault="00DB43C4" w:rsidP="002336DF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DB43C4" w:rsidRPr="00A91B21" w:rsidSect="00D77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526B"/>
    <w:multiLevelType w:val="hybridMultilevel"/>
    <w:tmpl w:val="4F12E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C727B"/>
    <w:multiLevelType w:val="hybridMultilevel"/>
    <w:tmpl w:val="690665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BA2712"/>
    <w:multiLevelType w:val="hybridMultilevel"/>
    <w:tmpl w:val="00A61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C1993"/>
    <w:multiLevelType w:val="hybridMultilevel"/>
    <w:tmpl w:val="A80680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5B632C9"/>
    <w:multiLevelType w:val="hybridMultilevel"/>
    <w:tmpl w:val="E7961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A3BC6"/>
    <w:multiLevelType w:val="hybridMultilevel"/>
    <w:tmpl w:val="66680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5304A6"/>
    <w:multiLevelType w:val="hybridMultilevel"/>
    <w:tmpl w:val="907675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F860879"/>
    <w:multiLevelType w:val="hybridMultilevel"/>
    <w:tmpl w:val="92FC6E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619"/>
    <w:rsid w:val="002336DF"/>
    <w:rsid w:val="00317619"/>
    <w:rsid w:val="00A91B21"/>
    <w:rsid w:val="00D522EA"/>
    <w:rsid w:val="00D779C5"/>
    <w:rsid w:val="00DB43C4"/>
    <w:rsid w:val="00F64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B2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A9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91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B2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A9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91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2005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5</cp:revision>
  <dcterms:created xsi:type="dcterms:W3CDTF">2017-10-22T18:25:00Z</dcterms:created>
  <dcterms:modified xsi:type="dcterms:W3CDTF">2017-10-26T08:56:00Z</dcterms:modified>
</cp:coreProperties>
</file>